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F" w:rsidRDefault="00DA3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</w:t>
      </w:r>
    </w:p>
    <w:p w:rsidR="007D024F" w:rsidRDefault="00107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A37D1">
        <w:rPr>
          <w:rFonts w:ascii="Times New Roman" w:hAnsi="Times New Roman" w:cs="Times New Roman"/>
          <w:sz w:val="28"/>
          <w:szCs w:val="28"/>
        </w:rPr>
        <w:t>НИЖЕГОРОДСКИЙ ГУБЕРНСКИЙ КОЛЛЕДЖ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D024F" w:rsidRDefault="007D02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024F" w:rsidRPr="004A30FA">
        <w:tc>
          <w:tcPr>
            <w:tcW w:w="4785" w:type="dxa"/>
            <w:shd w:val="clear" w:color="auto" w:fill="auto"/>
          </w:tcPr>
          <w:p w:rsidR="007D024F" w:rsidRPr="004A30FA" w:rsidRDefault="007D024F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024F" w:rsidRDefault="00107FD8" w:rsidP="00107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A3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7D024F" w:rsidRDefault="00107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A3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директора по УР</w:t>
            </w:r>
          </w:p>
          <w:p w:rsidR="007D024F" w:rsidRPr="004A30FA" w:rsidRDefault="00107FD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3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</w:t>
            </w:r>
            <w:proofErr w:type="spellStart"/>
            <w:r w:rsidR="00DA3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="00DA3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О.Ю.</w:t>
            </w:r>
          </w:p>
          <w:p w:rsidR="007D024F" w:rsidRDefault="00107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DA3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«____»____________201__г.</w:t>
            </w:r>
          </w:p>
        </w:tc>
      </w:tr>
    </w:tbl>
    <w:p w:rsidR="007D024F" w:rsidRDefault="007D02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4F" w:rsidRDefault="007D02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024F" w:rsidRDefault="007D02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контрольно-оценочных средств </w:t>
      </w: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</w:t>
      </w: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код наименование</w:t>
      </w: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7D024F" w:rsidRDefault="00DA37D1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код  наименование</w:t>
      </w:r>
    </w:p>
    <w:p w:rsidR="007D024F" w:rsidRDefault="007D024F">
      <w:pPr>
        <w:spacing w:after="0" w:line="360" w:lineRule="auto"/>
        <w:ind w:left="708" w:firstLine="708"/>
        <w:jc w:val="center"/>
        <w:rPr>
          <w:i/>
          <w:iCs/>
          <w:sz w:val="28"/>
          <w:szCs w:val="28"/>
          <w:u w:val="single"/>
        </w:rPr>
      </w:pPr>
    </w:p>
    <w:p w:rsidR="007D024F" w:rsidRDefault="007D024F">
      <w:pPr>
        <w:spacing w:after="0" w:line="360" w:lineRule="auto"/>
        <w:jc w:val="center"/>
        <w:rPr>
          <w:sz w:val="28"/>
          <w:szCs w:val="28"/>
        </w:rPr>
      </w:pPr>
    </w:p>
    <w:p w:rsidR="007D024F" w:rsidRDefault="007D024F">
      <w:pPr>
        <w:spacing w:line="360" w:lineRule="auto"/>
        <w:jc w:val="both"/>
        <w:rPr>
          <w:b/>
          <w:bCs/>
          <w:sz w:val="28"/>
          <w:szCs w:val="28"/>
        </w:rPr>
      </w:pPr>
    </w:p>
    <w:p w:rsidR="007D024F" w:rsidRDefault="007D024F">
      <w:pPr>
        <w:spacing w:line="360" w:lineRule="auto"/>
        <w:jc w:val="both"/>
        <w:rPr>
          <w:b/>
          <w:bCs/>
          <w:sz w:val="28"/>
          <w:szCs w:val="28"/>
        </w:rPr>
      </w:pPr>
    </w:p>
    <w:p w:rsidR="007D024F" w:rsidRDefault="007D024F">
      <w:pPr>
        <w:spacing w:line="360" w:lineRule="auto"/>
        <w:jc w:val="both"/>
        <w:rPr>
          <w:b/>
          <w:bCs/>
          <w:sz w:val="28"/>
          <w:szCs w:val="28"/>
        </w:rPr>
      </w:pPr>
    </w:p>
    <w:p w:rsidR="007D024F" w:rsidRDefault="007D024F">
      <w:pPr>
        <w:spacing w:line="360" w:lineRule="auto"/>
        <w:jc w:val="both"/>
        <w:rPr>
          <w:b/>
          <w:bCs/>
          <w:sz w:val="28"/>
          <w:szCs w:val="28"/>
        </w:rPr>
      </w:pPr>
    </w:p>
    <w:p w:rsidR="007D024F" w:rsidRDefault="007D024F">
      <w:pPr>
        <w:spacing w:line="360" w:lineRule="auto"/>
        <w:jc w:val="both"/>
        <w:rPr>
          <w:b/>
          <w:bCs/>
          <w:sz w:val="28"/>
          <w:szCs w:val="28"/>
        </w:rPr>
      </w:pPr>
    </w:p>
    <w:p w:rsidR="007D024F" w:rsidRDefault="007D024F">
      <w:pPr>
        <w:spacing w:line="360" w:lineRule="auto"/>
        <w:jc w:val="both"/>
        <w:rPr>
          <w:b/>
          <w:bCs/>
          <w:sz w:val="28"/>
          <w:szCs w:val="28"/>
        </w:rPr>
      </w:pPr>
    </w:p>
    <w:p w:rsidR="007D024F" w:rsidRDefault="00DA37D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Нижний Новгород</w:t>
      </w:r>
    </w:p>
    <w:p w:rsidR="007D024F" w:rsidRDefault="00DA37D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201- год</w:t>
      </w:r>
    </w:p>
    <w:p w:rsidR="007D024F" w:rsidRDefault="00DA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на заседании МК   ___________</w:t>
      </w:r>
    </w:p>
    <w:p w:rsidR="007D024F" w:rsidRDefault="00DA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  от «___»______     20___г.</w:t>
      </w:r>
    </w:p>
    <w:p w:rsidR="007D024F" w:rsidRDefault="00DA37D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МК_____________________</w:t>
      </w:r>
    </w:p>
    <w:p w:rsidR="007D024F" w:rsidRDefault="007D024F">
      <w:pPr>
        <w:spacing w:line="360" w:lineRule="auto"/>
        <w:rPr>
          <w:b/>
          <w:bCs/>
        </w:rPr>
      </w:pPr>
    </w:p>
    <w:p w:rsidR="007D024F" w:rsidRDefault="00DA37D1" w:rsidP="00107FD8">
      <w:pPr>
        <w:spacing w:line="360" w:lineRule="auto"/>
      </w:pPr>
      <w:r>
        <w:rPr>
          <w:b/>
          <w:bCs/>
        </w:rPr>
        <w:t>Р</w:t>
      </w:r>
      <w:r w:rsidRPr="004A30FA">
        <w:rPr>
          <w:rFonts w:ascii="Times New Roman" w:hAnsi="Times New Roman" w:cs="Times New Roman"/>
          <w:b/>
          <w:bCs/>
          <w:sz w:val="24"/>
          <w:szCs w:val="24"/>
        </w:rPr>
        <w:t xml:space="preserve">азработчики: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207"/>
        <w:gridCol w:w="3198"/>
      </w:tblGrid>
      <w:tr w:rsidR="00107FD8" w:rsidRPr="00107FD8" w:rsidTr="005E6034">
        <w:tc>
          <w:tcPr>
            <w:tcW w:w="3379" w:type="dxa"/>
            <w:vAlign w:val="bottom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07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ГБПОУ НГК</w:t>
            </w:r>
          </w:p>
        </w:tc>
        <w:tc>
          <w:tcPr>
            <w:tcW w:w="3379" w:type="dxa"/>
            <w:vAlign w:val="bottom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bottom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07FD8" w:rsidRPr="00107FD8" w:rsidTr="005E6034">
        <w:trPr>
          <w:trHeight w:val="79"/>
        </w:trPr>
        <w:tc>
          <w:tcPr>
            <w:tcW w:w="3379" w:type="dxa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8"/>
                <w:szCs w:val="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560A3" wp14:editId="70D9266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10795</wp:posOffset>
                      </wp:positionV>
                      <wp:extent cx="1981200" cy="0"/>
                      <wp:effectExtent l="12700" t="6350" r="635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.7pt;margin-top:.8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"/>
                  </w:pict>
                </mc:Fallback>
              </mc:AlternateContent>
            </w:r>
          </w:p>
        </w:tc>
        <w:tc>
          <w:tcPr>
            <w:tcW w:w="3379" w:type="dxa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8"/>
                <w:szCs w:val="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236EC" wp14:editId="4B21D3E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10795</wp:posOffset>
                      </wp:positionV>
                      <wp:extent cx="1981200" cy="0"/>
                      <wp:effectExtent l="8255" t="6350" r="10795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.3pt;margin-top:.85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"/>
                  </w:pict>
                </mc:Fallback>
              </mc:AlternateContent>
            </w:r>
          </w:p>
        </w:tc>
        <w:tc>
          <w:tcPr>
            <w:tcW w:w="3379" w:type="dxa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8"/>
                <w:szCs w:val="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BFCEB" wp14:editId="0BB2AAB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10795</wp:posOffset>
                      </wp:positionV>
                      <wp:extent cx="1981200" cy="0"/>
                      <wp:effectExtent l="8890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.4pt;margin-top:.85pt;width:15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"/>
                  </w:pict>
                </mc:Fallback>
              </mc:AlternateContent>
            </w:r>
          </w:p>
        </w:tc>
      </w:tr>
      <w:tr w:rsidR="00107FD8" w:rsidRPr="00107FD8" w:rsidTr="005E6034">
        <w:tc>
          <w:tcPr>
            <w:tcW w:w="3379" w:type="dxa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07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(место работы)</w:t>
            </w:r>
          </w:p>
        </w:tc>
        <w:tc>
          <w:tcPr>
            <w:tcW w:w="3379" w:type="dxa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07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(занимаемая должность)</w:t>
            </w:r>
          </w:p>
        </w:tc>
        <w:tc>
          <w:tcPr>
            <w:tcW w:w="3379" w:type="dxa"/>
          </w:tcPr>
          <w:p w:rsidR="00107FD8" w:rsidRPr="00107FD8" w:rsidRDefault="00107FD8" w:rsidP="00107FD8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07F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(инициалы, фамилия)</w:t>
            </w:r>
          </w:p>
        </w:tc>
      </w:tr>
    </w:tbl>
    <w:p w:rsidR="007D024F" w:rsidRDefault="007D024F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7D024F" w:rsidRDefault="007D024F">
      <w:pPr>
        <w:tabs>
          <w:tab w:val="left" w:pos="6225"/>
        </w:tabs>
        <w:rPr>
          <w:rFonts w:ascii="Times New Roman" w:hAnsi="Times New Roman" w:cs="Times New Roman"/>
        </w:rPr>
      </w:pPr>
    </w:p>
    <w:p w:rsidR="007D024F" w:rsidRDefault="007D024F">
      <w:pPr>
        <w:tabs>
          <w:tab w:val="left" w:pos="6225"/>
        </w:tabs>
        <w:rPr>
          <w:rFonts w:ascii="Times New Roman" w:hAnsi="Times New Roman" w:cs="Times New Roman"/>
        </w:rPr>
      </w:pPr>
    </w:p>
    <w:p w:rsidR="007D024F" w:rsidRDefault="007D024F">
      <w:pPr>
        <w:tabs>
          <w:tab w:val="left" w:pos="6225"/>
        </w:tabs>
        <w:rPr>
          <w:rFonts w:ascii="Times New Roman" w:hAnsi="Times New Roman" w:cs="Times New Roman"/>
        </w:rPr>
      </w:pPr>
    </w:p>
    <w:p w:rsidR="007D024F" w:rsidRDefault="00DA37D1">
      <w:r>
        <w:rPr>
          <w:rFonts w:ascii="Times New Roman" w:hAnsi="Times New Roman" w:cs="Times New Roman"/>
          <w:b/>
          <w:bCs/>
        </w:rPr>
        <w:t>Эксперты от работодателя</w:t>
      </w:r>
      <w:r>
        <w:rPr>
          <w:rStyle w:val="a9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7D024F" w:rsidRDefault="00DA37D1">
      <w:pPr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                          ___________________                    _______________</w:t>
      </w:r>
    </w:p>
    <w:p w:rsidR="007D024F" w:rsidRDefault="00DA37D1">
      <w:pPr>
        <w:tabs>
          <w:tab w:val="left" w:pos="6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(место работы)                         (занимаемая должность)              (инициалы, фамилия)</w:t>
      </w:r>
    </w:p>
    <w:p w:rsidR="007D024F" w:rsidRDefault="007D024F">
      <w:pPr>
        <w:rPr>
          <w:rFonts w:ascii="Times New Roman" w:hAnsi="Times New Roman" w:cs="Times New Roman"/>
          <w:b/>
          <w:bCs/>
        </w:rPr>
      </w:pPr>
    </w:p>
    <w:p w:rsidR="007D024F" w:rsidRDefault="007D024F">
      <w:pPr>
        <w:rPr>
          <w:b/>
          <w:bCs/>
        </w:rPr>
      </w:pPr>
    </w:p>
    <w:p w:rsidR="007D024F" w:rsidRDefault="007D024F">
      <w:pPr>
        <w:rPr>
          <w:b/>
          <w:bCs/>
        </w:rPr>
      </w:pPr>
    </w:p>
    <w:p w:rsidR="007D024F" w:rsidRDefault="007D024F">
      <w:pPr>
        <w:rPr>
          <w:b/>
          <w:bCs/>
        </w:rPr>
      </w:pPr>
    </w:p>
    <w:p w:rsidR="007D024F" w:rsidRDefault="007D024F">
      <w:pPr>
        <w:rPr>
          <w:b/>
          <w:bCs/>
        </w:rPr>
      </w:pPr>
    </w:p>
    <w:p w:rsidR="007D024F" w:rsidRDefault="007D024F">
      <w:pPr>
        <w:rPr>
          <w:b/>
          <w:bCs/>
        </w:rPr>
      </w:pPr>
    </w:p>
    <w:p w:rsidR="007D024F" w:rsidRDefault="007D024F">
      <w:pPr>
        <w:rPr>
          <w:b/>
          <w:bCs/>
          <w:sz w:val="32"/>
          <w:szCs w:val="32"/>
        </w:rPr>
      </w:pPr>
    </w:p>
    <w:p w:rsidR="007D024F" w:rsidRDefault="007D024F">
      <w:pPr>
        <w:rPr>
          <w:b/>
          <w:bCs/>
          <w:sz w:val="32"/>
          <w:szCs w:val="32"/>
        </w:rPr>
      </w:pPr>
    </w:p>
    <w:p w:rsidR="007D024F" w:rsidRDefault="007D024F">
      <w:pPr>
        <w:rPr>
          <w:b/>
          <w:bCs/>
          <w:sz w:val="32"/>
          <w:szCs w:val="32"/>
        </w:rPr>
      </w:pPr>
    </w:p>
    <w:p w:rsidR="00107FD8" w:rsidRDefault="00107FD8">
      <w:pPr>
        <w:rPr>
          <w:b/>
          <w:bCs/>
          <w:sz w:val="32"/>
          <w:szCs w:val="32"/>
        </w:rPr>
      </w:pPr>
    </w:p>
    <w:p w:rsidR="007D024F" w:rsidRDefault="007D024F" w:rsidP="00176C35">
      <w:pPr>
        <w:pStyle w:val="11"/>
      </w:pPr>
    </w:p>
    <w:p w:rsidR="007D024F" w:rsidRDefault="00DA37D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176C35" w:rsidTr="00176C35">
        <w:tc>
          <w:tcPr>
            <w:tcW w:w="8613" w:type="dxa"/>
          </w:tcPr>
          <w:p w:rsidR="00176C35" w:rsidRDefault="00176C35" w:rsidP="00176C35">
            <w:pPr>
              <w:pStyle w:val="af5"/>
              <w:numPr>
                <w:ilvl w:val="0"/>
                <w:numId w:val="3"/>
              </w:num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комплекта контрольно-оценочных средств……………</w:t>
            </w:r>
          </w:p>
          <w:p w:rsidR="00176C35" w:rsidRDefault="00176C35" w:rsidP="00176C35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1.1.Область применения………………………………………………</w:t>
            </w:r>
          </w:p>
          <w:p w:rsidR="00176C35" w:rsidRPr="00754B6D" w:rsidRDefault="00176C35" w:rsidP="00176C35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4B6D">
              <w:rPr>
                <w:rFonts w:ascii="Times New Roman" w:hAnsi="Times New Roman" w:cs="Times New Roman"/>
                <w:sz w:val="28"/>
                <w:szCs w:val="28"/>
              </w:rPr>
              <w:t>1.2. Результаты освоения модуля, подлежащие проверке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176C35" w:rsidRDefault="00176C35" w:rsidP="00176C35">
            <w:pPr>
              <w:spacing w:after="12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54B6D">
              <w:rPr>
                <w:rFonts w:ascii="Times New Roman" w:hAnsi="Times New Roman" w:cs="Times New Roman"/>
                <w:sz w:val="28"/>
                <w:szCs w:val="28"/>
              </w:rPr>
              <w:t xml:space="preserve">1.2.1. Общие и профессиональные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176C35" w:rsidRDefault="00176C35" w:rsidP="00176C35">
            <w:pPr>
              <w:spacing w:after="12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12573">
              <w:rPr>
                <w:rFonts w:ascii="Times New Roman" w:hAnsi="Times New Roman" w:cs="Times New Roman"/>
                <w:sz w:val="28"/>
                <w:szCs w:val="28"/>
              </w:rPr>
              <w:t>1.2.2. Практический опыт, умения,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  <w:p w:rsidR="00176C35" w:rsidRDefault="00176C35" w:rsidP="00176C35">
            <w:pPr>
              <w:pStyle w:val="11"/>
            </w:pPr>
            <w:r>
              <w:t>2. Система контроля и оценки освоения программы ПМ…………</w:t>
            </w:r>
          </w:p>
          <w:p w:rsidR="00176C35" w:rsidRDefault="00176C35" w:rsidP="00176C35">
            <w:pPr>
              <w:pStyle w:val="11"/>
            </w:pPr>
            <w:r>
              <w:t>2.1. Формы промежуточной аттестации по ППССЗ при освоении профессионального модуля……………………………………..</w:t>
            </w:r>
          </w:p>
          <w:p w:rsidR="00176C35" w:rsidRDefault="00176C35" w:rsidP="00176C35">
            <w:pPr>
              <w:pStyle w:val="11"/>
            </w:pPr>
            <w:r>
              <w:t xml:space="preserve">2.2. </w:t>
            </w:r>
            <w:r w:rsidRPr="00107FD8">
              <w:t xml:space="preserve">Контроль и оценка </w:t>
            </w:r>
            <w:proofErr w:type="spellStart"/>
            <w:r w:rsidRPr="00107FD8">
              <w:t>сформированности</w:t>
            </w:r>
            <w:proofErr w:type="spellEnd"/>
            <w:r w:rsidRPr="00107FD8">
              <w:t xml:space="preserve"> общих и профессиональных компетенций по ВПД</w:t>
            </w:r>
            <w:r>
              <w:t>……………………….</w:t>
            </w:r>
          </w:p>
          <w:p w:rsidR="00176C35" w:rsidRDefault="00176C35" w:rsidP="00176C35">
            <w:pPr>
              <w:pStyle w:val="11"/>
            </w:pPr>
            <w:r>
              <w:t xml:space="preserve">3.   Комплект материалов для оценки </w:t>
            </w:r>
            <w:proofErr w:type="spellStart"/>
            <w:r>
              <w:t>сформированности</w:t>
            </w:r>
            <w:proofErr w:type="spellEnd"/>
            <w:r>
              <w:t xml:space="preserve"> общих и профессиональных компетенций по виду профессиональной деятельности…………………………………………….  </w:t>
            </w:r>
          </w:p>
          <w:p w:rsidR="00176C35" w:rsidRDefault="00176C35" w:rsidP="00176C35">
            <w:pPr>
              <w:pStyle w:val="11"/>
            </w:pPr>
            <w:r>
              <w:t xml:space="preserve">3.1. Задания для </w:t>
            </w:r>
            <w:proofErr w:type="gramStart"/>
            <w:r>
              <w:t>экзаменующихся</w:t>
            </w:r>
            <w:proofErr w:type="gramEnd"/>
            <w:r>
              <w:t>………………………….……..</w:t>
            </w:r>
          </w:p>
          <w:p w:rsidR="00176C35" w:rsidRDefault="00176C35" w:rsidP="00176C35">
            <w:pPr>
              <w:pStyle w:val="11"/>
            </w:pPr>
            <w:r>
              <w:t>3.2. Пакет экзаменатора…………………………………...</w:t>
            </w:r>
          </w:p>
          <w:p w:rsidR="00176C35" w:rsidRDefault="00176C35" w:rsidP="00176C35">
            <w:pPr>
              <w:pStyle w:val="11"/>
              <w:ind w:firstLine="0"/>
            </w:pPr>
            <w:r>
              <w:t>3.2.1. Показатели оценки результатов освоения программы ПМ………………………….…</w:t>
            </w:r>
          </w:p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C35" w:rsidTr="00176C35">
        <w:tc>
          <w:tcPr>
            <w:tcW w:w="8613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C35" w:rsidTr="00176C35">
        <w:tc>
          <w:tcPr>
            <w:tcW w:w="8613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C35" w:rsidTr="00176C35">
        <w:tc>
          <w:tcPr>
            <w:tcW w:w="8613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C35" w:rsidTr="00176C35">
        <w:tc>
          <w:tcPr>
            <w:tcW w:w="8613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C35" w:rsidTr="00176C35">
        <w:tc>
          <w:tcPr>
            <w:tcW w:w="8613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76C35" w:rsidRDefault="00176C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6C35" w:rsidRDefault="00176C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24F" w:rsidRDefault="00DA37D1" w:rsidP="00176C35">
      <w:pPr>
        <w:pStyle w:val="11"/>
      </w:pPr>
      <w:r>
        <w:br w:type="page"/>
      </w:r>
    </w:p>
    <w:p w:rsidR="007D024F" w:rsidRDefault="00DA37D1" w:rsidP="00754B6D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0" w:name="_Toc307286506"/>
      <w:bookmarkStart w:id="1" w:name="_Toc314034635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>I. Паспорт комплекта контрольно-оценочных  средств</w:t>
      </w:r>
    </w:p>
    <w:p w:rsidR="007D024F" w:rsidRDefault="00DA37D1" w:rsidP="00754B6D">
      <w:pPr>
        <w:pStyle w:val="2"/>
        <w:spacing w:before="120" w:after="120"/>
        <w:rPr>
          <w:rFonts w:ascii="Times New Roman" w:hAnsi="Times New Roman"/>
          <w:i w:val="0"/>
          <w:iCs w:val="0"/>
        </w:rPr>
      </w:pPr>
      <w:bookmarkStart w:id="2" w:name="_Toc314034636"/>
      <w:bookmarkEnd w:id="2"/>
      <w:r>
        <w:rPr>
          <w:rFonts w:ascii="Times New Roman" w:hAnsi="Times New Roman"/>
          <w:i w:val="0"/>
          <w:iCs w:val="0"/>
        </w:rPr>
        <w:t>1.1. Область применения</w:t>
      </w:r>
    </w:p>
    <w:p w:rsidR="007D024F" w:rsidRPr="00107FD8" w:rsidRDefault="00DA37D1" w:rsidP="00754B6D">
      <w:pPr>
        <w:shd w:val="clear" w:color="auto" w:fill="FFFFFF"/>
        <w:spacing w:after="0"/>
        <w:ind w:right="85" w:firstLine="708"/>
        <w:jc w:val="both"/>
        <w:rPr>
          <w:rFonts w:ascii="Times New Roman" w:hAnsi="Times New Roman" w:cs="Times New Roman"/>
          <w:color w:val="8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предназначен для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освоения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программы подготовки специалистов среднего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звена (далее – ППССЗ) в соответствии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ФГОС по специальности СПО </w:t>
      </w:r>
      <w:r w:rsidRPr="00107FD8">
        <w:rPr>
          <w:rFonts w:ascii="Times New Roman" w:hAnsi="Times New Roman" w:cs="Times New Roman"/>
          <w:color w:val="800000"/>
          <w:spacing w:val="6"/>
          <w:sz w:val="28"/>
          <w:szCs w:val="28"/>
        </w:rPr>
        <w:t>код наименование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основного вида профессиональной деятельности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(ВПД): </w:t>
      </w:r>
      <w:r w:rsidRPr="00107FD8">
        <w:rPr>
          <w:rFonts w:ascii="Times New Roman" w:hAnsi="Times New Roman" w:cs="Times New Roman"/>
          <w:color w:val="800000"/>
          <w:spacing w:val="6"/>
          <w:sz w:val="28"/>
          <w:szCs w:val="28"/>
        </w:rPr>
        <w:t>наименование из ФГОС</w:t>
      </w:r>
    </w:p>
    <w:p w:rsidR="007D024F" w:rsidRDefault="00DA37D1" w:rsidP="00754B6D">
      <w:pPr>
        <w:shd w:val="clear" w:color="auto" w:fill="FFFFFF"/>
        <w:spacing w:before="120" w:after="120"/>
        <w:ind w:right="85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1.2. Результаты освоения модуля, подлежащие проверке</w:t>
      </w:r>
    </w:p>
    <w:p w:rsidR="007D024F" w:rsidRDefault="00DA37D1" w:rsidP="00754B6D">
      <w:pPr>
        <w:shd w:val="clear" w:color="auto" w:fill="FFFFFF"/>
        <w:spacing w:before="120" w:after="120"/>
        <w:ind w:right="85" w:firstLine="567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1.2.1. Общие и профессиональные компетенции</w:t>
      </w:r>
    </w:p>
    <w:p w:rsidR="007D024F" w:rsidRDefault="00DA37D1">
      <w:pPr>
        <w:shd w:val="clear" w:color="auto" w:fill="FFFFFF"/>
        <w:spacing w:before="178"/>
        <w:ind w:right="86"/>
        <w:jc w:val="both"/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Результатом освоения ПМ </w:t>
      </w:r>
      <w:r>
        <w:rPr>
          <w:rFonts w:ascii="Times New Roman" w:hAnsi="Times New Roman" w:cs="Times New Roman"/>
          <w:color w:val="800000"/>
          <w:spacing w:val="6"/>
          <w:sz w:val="28"/>
          <w:szCs w:val="28"/>
        </w:rPr>
        <w:t>код наименование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является готовность обучающегося к выполнению вида профессиональной деятельности </w:t>
      </w:r>
      <w:r>
        <w:rPr>
          <w:rFonts w:ascii="Times New Roman" w:hAnsi="Times New Roman" w:cs="Times New Roman"/>
          <w:color w:val="800000"/>
          <w:spacing w:val="6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составляющих его профессиональных компетенций, а также общих компетенций, формирующихся в процессе освоения образовательной программы в целом.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D024F" w:rsidRPr="004A30FA" w:rsidTr="004A30FA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 w:rsidP="004A30F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Код, наименование ПК</w:t>
            </w:r>
          </w:p>
          <w:p w:rsidR="007D024F" w:rsidRPr="00AE65DD" w:rsidRDefault="007D024F" w:rsidP="004A30FA">
            <w:pPr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024F" w:rsidRPr="00AE65DD" w:rsidRDefault="00DA37D1" w:rsidP="004A30FA">
            <w:pPr>
              <w:spacing w:after="0" w:line="240" w:lineRule="auto"/>
              <w:ind w:right="86"/>
              <w:jc w:val="center"/>
              <w:rPr>
                <w:b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Код, наименование </w:t>
            </w:r>
            <w:proofErr w:type="gramStart"/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ОК</w:t>
            </w:r>
            <w:proofErr w:type="gramEnd"/>
          </w:p>
        </w:tc>
      </w:tr>
      <w:tr w:rsidR="007D024F" w:rsidRPr="004A30FA" w:rsidTr="004A30FA">
        <w:tc>
          <w:tcPr>
            <w:tcW w:w="47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 w:rsidP="004A30FA">
            <w:pPr>
              <w:spacing w:before="178" w:after="0" w:line="240" w:lineRule="auto"/>
              <w:ind w:right="86"/>
              <w:jc w:val="both"/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  <w:t>Из программы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024F" w:rsidRPr="004A30FA" w:rsidRDefault="00DA37D1" w:rsidP="004A30FA">
            <w:pPr>
              <w:spacing w:before="178" w:after="0" w:line="240" w:lineRule="auto"/>
              <w:ind w:right="86"/>
              <w:jc w:val="both"/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  <w:t>Из программы</w:t>
            </w:r>
          </w:p>
        </w:tc>
      </w:tr>
    </w:tbl>
    <w:p w:rsidR="007D024F" w:rsidRDefault="00DA37D1" w:rsidP="00754B6D">
      <w:pPr>
        <w:shd w:val="clear" w:color="auto" w:fill="FFFFFF"/>
        <w:spacing w:before="120" w:after="120"/>
        <w:ind w:right="113" w:firstLine="62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1.2.2. Практический опыт, умения, знания</w:t>
      </w:r>
    </w:p>
    <w:tbl>
      <w:tblPr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87"/>
        <w:gridCol w:w="3194"/>
      </w:tblGrid>
      <w:tr w:rsidR="007D024F" w:rsidRPr="004A30FA" w:rsidTr="004A30FA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D024F" w:rsidRPr="00AE65DD" w:rsidRDefault="00DA37D1" w:rsidP="004A30FA">
            <w:pPr>
              <w:spacing w:before="178"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3187" w:type="dxa"/>
            <w:shd w:val="clear" w:color="auto" w:fill="auto"/>
            <w:tcMar>
              <w:left w:w="103" w:type="dxa"/>
            </w:tcMar>
          </w:tcPr>
          <w:p w:rsidR="007D024F" w:rsidRPr="00AE65DD" w:rsidRDefault="00DA37D1" w:rsidP="004A30FA">
            <w:pPr>
              <w:spacing w:before="178"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94" w:type="dxa"/>
            <w:shd w:val="clear" w:color="auto" w:fill="auto"/>
            <w:tcMar>
              <w:left w:w="103" w:type="dxa"/>
            </w:tcMar>
          </w:tcPr>
          <w:p w:rsidR="007D024F" w:rsidRPr="00AE65DD" w:rsidRDefault="00DA37D1" w:rsidP="004A30FA">
            <w:pPr>
              <w:spacing w:before="178"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D024F" w:rsidRPr="004A30FA" w:rsidTr="004A30FA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D024F" w:rsidRPr="004A30FA" w:rsidRDefault="00DA37D1" w:rsidP="004A30FA">
            <w:pPr>
              <w:spacing w:before="178" w:after="0" w:line="240" w:lineRule="auto"/>
              <w:ind w:right="86"/>
              <w:jc w:val="both"/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  <w:t>Из программы</w:t>
            </w:r>
          </w:p>
        </w:tc>
        <w:tc>
          <w:tcPr>
            <w:tcW w:w="3187" w:type="dxa"/>
            <w:shd w:val="clear" w:color="auto" w:fill="auto"/>
            <w:tcMar>
              <w:left w:w="103" w:type="dxa"/>
            </w:tcMar>
          </w:tcPr>
          <w:p w:rsidR="007D024F" w:rsidRPr="004A30FA" w:rsidRDefault="00DA37D1" w:rsidP="004A30FA">
            <w:pPr>
              <w:spacing w:before="178" w:after="0" w:line="240" w:lineRule="auto"/>
              <w:ind w:right="86"/>
              <w:jc w:val="both"/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  <w:t>Из программы</w:t>
            </w:r>
          </w:p>
        </w:tc>
        <w:tc>
          <w:tcPr>
            <w:tcW w:w="3194" w:type="dxa"/>
            <w:shd w:val="clear" w:color="auto" w:fill="auto"/>
            <w:tcMar>
              <w:left w:w="103" w:type="dxa"/>
            </w:tcMar>
          </w:tcPr>
          <w:p w:rsidR="007D024F" w:rsidRPr="004A30FA" w:rsidRDefault="00DA37D1" w:rsidP="004A30FA">
            <w:pPr>
              <w:spacing w:before="178" w:after="0" w:line="240" w:lineRule="auto"/>
              <w:ind w:right="86"/>
              <w:jc w:val="both"/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b/>
                <w:color w:val="800000"/>
                <w:spacing w:val="6"/>
                <w:sz w:val="24"/>
                <w:szCs w:val="24"/>
              </w:rPr>
              <w:t>Из программы</w:t>
            </w:r>
          </w:p>
        </w:tc>
      </w:tr>
    </w:tbl>
    <w:p w:rsidR="007D024F" w:rsidRDefault="00DA37D1" w:rsidP="00754B6D">
      <w:pPr>
        <w:pStyle w:val="2"/>
        <w:spacing w:before="120" w:after="120"/>
        <w:jc w:val="both"/>
      </w:pPr>
      <w:bookmarkStart w:id="3" w:name="_Toc307286509"/>
      <w:bookmarkStart w:id="4" w:name="_Toc314034637"/>
      <w:r>
        <w:rPr>
          <w:rFonts w:ascii="Times New Roman" w:hAnsi="Times New Roman"/>
          <w:i w:val="0"/>
          <w:iCs w:val="0"/>
        </w:rPr>
        <w:t xml:space="preserve">2. Система контроля и оценки освоения программы </w:t>
      </w:r>
      <w:bookmarkEnd w:id="3"/>
      <w:bookmarkEnd w:id="4"/>
      <w:r>
        <w:rPr>
          <w:rFonts w:ascii="Times New Roman" w:hAnsi="Times New Roman"/>
          <w:i w:val="0"/>
          <w:iCs w:val="0"/>
        </w:rPr>
        <w:t>ПМ</w:t>
      </w:r>
    </w:p>
    <w:p w:rsidR="007D024F" w:rsidRDefault="00DA37D1" w:rsidP="00754B6D">
      <w:pPr>
        <w:spacing w:after="0" w:line="240" w:lineRule="auto"/>
        <w:jc w:val="both"/>
      </w:pPr>
      <w:r w:rsidRPr="00754B6D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Оценка качества освоения программы ПМ включает текущий контроль знаний и промежуточную аттестацию обучающихся. По завершении ПМ проводится экзамен (квалификационный), направленный на проверку </w:t>
      </w:r>
      <w:proofErr w:type="spellStart"/>
      <w:r w:rsidRPr="00754B6D">
        <w:rPr>
          <w:rFonts w:ascii="Times New Roman" w:hAnsi="Times New Roman" w:cs="Times New Roman"/>
          <w:color w:val="000000"/>
          <w:spacing w:val="6"/>
          <w:sz w:val="28"/>
          <w:szCs w:val="28"/>
        </w:rPr>
        <w:t>сформированности</w:t>
      </w:r>
      <w:proofErr w:type="spellEnd"/>
      <w:r w:rsidRPr="00754B6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компетенций и готовности выпускника к выполнению вида профессиональной деятельности наименование. </w:t>
      </w:r>
      <w:r w:rsidR="00754B6D" w:rsidRPr="00754B6D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Условием допуска к экзамену (квалификационному) является успешное освоение студентами всех элементов программы профессионального модуля - междисциплинарных курсов и предусмотренных практик.</w:t>
      </w:r>
      <w:r w:rsidR="00754B6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Экзамен (квалификационный) проводится в виде </w:t>
      </w:r>
      <w:r>
        <w:rPr>
          <w:rFonts w:ascii="Times New Roman" w:hAnsi="Times New Roman" w:cs="Times New Roman"/>
          <w:color w:val="800000"/>
          <w:spacing w:val="6"/>
          <w:sz w:val="28"/>
          <w:szCs w:val="28"/>
        </w:rPr>
        <w:t>дать описание.</w:t>
      </w:r>
    </w:p>
    <w:p w:rsidR="007D024F" w:rsidRPr="00754B6D" w:rsidRDefault="00DA37D1" w:rsidP="00754B6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Условием положительной аттестации (вид профессиональной деятельности освоен) на экзамене (квалификационном) является положительная оценка освоения всех профессиональных компетенций по всем контролируемым показателям. </w:t>
      </w:r>
    </w:p>
    <w:p w:rsidR="00754B6D" w:rsidRDefault="00DA37D1" w:rsidP="00754B6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54B6D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</w:p>
    <w:p w:rsidR="007D024F" w:rsidRDefault="00DA37D1" w:rsidP="00754B6D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2.1. Формы промежуточной аттестаци</w:t>
      </w:r>
      <w:r>
        <w:rPr>
          <w:rFonts w:ascii="Times New Roman" w:hAnsi="Times New Roman"/>
          <w:b/>
          <w:bCs/>
          <w:sz w:val="28"/>
          <w:szCs w:val="28"/>
        </w:rPr>
        <w:t xml:space="preserve">и по ППССЗ при освоении </w:t>
      </w:r>
      <w:r w:rsidRPr="00754B6D">
        <w:rPr>
          <w:rFonts w:ascii="Times New Roman" w:hAnsi="Times New Roman"/>
          <w:b/>
          <w:bCs/>
          <w:sz w:val="28"/>
          <w:szCs w:val="28"/>
        </w:rPr>
        <w:t>профессионального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модуля</w:t>
      </w:r>
    </w:p>
    <w:tbl>
      <w:tblPr>
        <w:tblW w:w="95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55"/>
        <w:gridCol w:w="3225"/>
      </w:tblGrid>
      <w:tr w:rsidR="007D024F" w:rsidRPr="004A30FA">
        <w:trPr>
          <w:trHeight w:val="479"/>
        </w:trPr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pStyle w:val="af5"/>
              <w:spacing w:after="0" w:line="240" w:lineRule="auto"/>
              <w:ind w:left="-1429" w:firstLine="1429"/>
              <w:jc w:val="center"/>
              <w:rPr>
                <w:b/>
              </w:rPr>
            </w:pPr>
            <w:r w:rsidRPr="00AE65D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модуля</w:t>
            </w:r>
          </w:p>
          <w:p w:rsidR="007D024F" w:rsidRPr="00AE65DD" w:rsidRDefault="00DA37D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E65D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оценивания</w:t>
            </w:r>
          </w:p>
        </w:tc>
      </w:tr>
      <w:tr w:rsidR="007D024F" w:rsidRPr="004A30FA" w:rsidTr="00754B6D"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7D024F">
            <w:pPr>
              <w:pStyle w:val="af5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E65DD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E65DD">
              <w:rPr>
                <w:rFonts w:ascii="Times New Roman" w:hAnsi="Times New Roman"/>
                <w:b/>
                <w:spacing w:val="6"/>
                <w:sz w:val="24"/>
                <w:szCs w:val="24"/>
                <w:shd w:val="clear" w:color="auto" w:fill="FFFFFF"/>
              </w:rPr>
              <w:t>форма контроля и оценки</w:t>
            </w:r>
          </w:p>
        </w:tc>
      </w:tr>
      <w:tr w:rsidR="007D024F" w:rsidRPr="004A30FA" w:rsidTr="00754B6D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4F" w:rsidRPr="004A30FA" w:rsidTr="00754B6D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4F" w:rsidRPr="004A30FA" w:rsidTr="00754B6D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24F" w:rsidRPr="004A30FA" w:rsidTr="00754B6D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24F" w:rsidRPr="00754B6D" w:rsidRDefault="00DA37D1" w:rsidP="00754B6D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0FA">
        <w:rPr>
          <w:rFonts w:ascii="Times New Roman" w:hAnsi="Times New Roman"/>
          <w:b/>
          <w:bCs/>
          <w:sz w:val="28"/>
          <w:szCs w:val="28"/>
        </w:rPr>
        <w:t xml:space="preserve">2.2. Контроль и оценка </w:t>
      </w:r>
      <w:proofErr w:type="spellStart"/>
      <w:r w:rsidRPr="004A30FA">
        <w:rPr>
          <w:rFonts w:ascii="Times New Roman" w:hAnsi="Times New Roman"/>
          <w:b/>
          <w:bCs/>
          <w:sz w:val="28"/>
          <w:szCs w:val="28"/>
        </w:rPr>
        <w:t>сформированности</w:t>
      </w:r>
      <w:proofErr w:type="spellEnd"/>
      <w:r w:rsidRPr="004A30FA">
        <w:rPr>
          <w:rFonts w:ascii="Times New Roman" w:hAnsi="Times New Roman"/>
          <w:b/>
          <w:bCs/>
          <w:sz w:val="28"/>
          <w:szCs w:val="28"/>
        </w:rPr>
        <w:t xml:space="preserve"> общих и профессиональных компетенций по ВПД </w:t>
      </w:r>
      <w:r w:rsidRPr="004A30FA">
        <w:rPr>
          <w:rFonts w:ascii="Times New Roman" w:hAnsi="Times New Roman"/>
          <w:b/>
          <w:bCs/>
          <w:color w:val="FF0000"/>
          <w:sz w:val="28"/>
          <w:szCs w:val="28"/>
        </w:rPr>
        <w:t>наименование</w:t>
      </w:r>
    </w:p>
    <w:p w:rsidR="007D024F" w:rsidRDefault="00DA37D1" w:rsidP="0075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2.2.1. Оценка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ПК и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ОК</w:t>
      </w:r>
      <w:proofErr w:type="gramEnd"/>
    </w:p>
    <w:p w:rsidR="007D024F" w:rsidRDefault="00754B6D" w:rsidP="0075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="00DA37D1">
        <w:rPr>
          <w:rFonts w:ascii="Times New Roman" w:hAnsi="Times New Roman" w:cs="Times New Roman"/>
          <w:color w:val="000000"/>
          <w:spacing w:val="6"/>
          <w:sz w:val="28"/>
          <w:szCs w:val="28"/>
        </w:rPr>
        <w:t>В результате аттестации по профессиональному модулю осуществляется комплексная проверка профессиональны компетенций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(ПК) и общих компетенций (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):</w:t>
      </w:r>
    </w:p>
    <w:tbl>
      <w:tblPr>
        <w:tblW w:w="949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7"/>
        <w:gridCol w:w="3892"/>
        <w:gridCol w:w="2489"/>
      </w:tblGrid>
      <w:tr w:rsidR="007D024F" w:rsidRPr="004A30FA">
        <w:trPr>
          <w:trHeight w:hRule="exact" w:val="1389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024F" w:rsidRPr="00AE65DD" w:rsidRDefault="00DA37D1" w:rsidP="00754B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Результаты</w:t>
            </w:r>
          </w:p>
          <w:p w:rsidR="007D024F" w:rsidRPr="00AE65DD" w:rsidRDefault="00DA37D1" w:rsidP="00754B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proofErr w:type="gramStart"/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(освоенные</w:t>
            </w:r>
            <w:proofErr w:type="gramEnd"/>
          </w:p>
          <w:p w:rsidR="007D024F" w:rsidRPr="00AE65DD" w:rsidRDefault="00DA37D1" w:rsidP="00754B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024F" w:rsidRPr="00AE65DD" w:rsidRDefault="00DA37D1" w:rsidP="00754B6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Основные показатели оценки</w:t>
            </w:r>
          </w:p>
          <w:p w:rsidR="007D024F" w:rsidRPr="00AE65DD" w:rsidRDefault="00DA37D1" w:rsidP="00754B6D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результата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024F" w:rsidRPr="00AE65DD" w:rsidRDefault="00DA37D1" w:rsidP="00754B6D">
            <w:pPr>
              <w:shd w:val="clear" w:color="auto" w:fill="FFFFFF"/>
              <w:spacing w:after="0" w:line="240" w:lineRule="auto"/>
              <w:ind w:left="24"/>
              <w:jc w:val="center"/>
              <w:rPr>
                <w:b/>
              </w:rPr>
            </w:pPr>
            <w:r w:rsidRPr="00AE65DD">
              <w:rPr>
                <w:rFonts w:ascii="Times New Roman" w:hAnsi="Times New Roman" w:cs="Times New Roman"/>
                <w:b/>
                <w:iCs/>
                <w:color w:val="000000"/>
                <w:spacing w:val="6"/>
                <w:sz w:val="24"/>
                <w:szCs w:val="24"/>
              </w:rPr>
              <w:t>Формы и методы</w:t>
            </w:r>
          </w:p>
          <w:p w:rsidR="007D024F" w:rsidRPr="00AE65DD" w:rsidRDefault="00DA37D1" w:rsidP="00754B6D">
            <w:pPr>
              <w:shd w:val="clear" w:color="auto" w:fill="FFFFFF"/>
              <w:spacing w:after="0" w:line="240" w:lineRule="auto"/>
              <w:jc w:val="center"/>
              <w:rPr>
                <w:b/>
                <w:iCs/>
                <w:color w:val="000000"/>
                <w:spacing w:val="-5"/>
              </w:rPr>
            </w:pPr>
            <w:r w:rsidRPr="00AE65DD">
              <w:rPr>
                <w:rFonts w:ascii="Times New Roman" w:hAnsi="Times New Roman" w:cs="Times New Roman"/>
                <w:b/>
                <w:iCs/>
                <w:color w:val="000000"/>
                <w:spacing w:val="6"/>
                <w:sz w:val="24"/>
                <w:szCs w:val="24"/>
              </w:rPr>
              <w:t>контроля и оценки</w:t>
            </w:r>
          </w:p>
        </w:tc>
      </w:tr>
      <w:tr w:rsidR="007D024F" w:rsidRPr="004A30FA">
        <w:trPr>
          <w:trHeight w:val="1593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024F" w:rsidRPr="004A30FA" w:rsidRDefault="00DA37D1" w:rsidP="00754B6D">
            <w:pPr>
              <w:shd w:val="clear" w:color="auto" w:fill="FFFFFF"/>
              <w:spacing w:after="0" w:line="240" w:lineRule="auto"/>
              <w:rPr>
                <w:color w:val="800000"/>
              </w:rPr>
            </w:pPr>
            <w:r w:rsidRPr="004A30FA">
              <w:rPr>
                <w:color w:val="800000"/>
              </w:rPr>
              <w:t>ПК 1. Определять цели, задачи и планировать работу с родителями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 w:rsidP="00754B6D">
            <w:pPr>
              <w:pStyle w:val="af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800000"/>
                <w:spacing w:val="-6"/>
                <w:lang w:eastAsia="ru-RU"/>
              </w:rPr>
            </w:pPr>
            <w:r w:rsidRPr="004A30FA">
              <w:rPr>
                <w:rFonts w:eastAsia="Calibri"/>
                <w:color w:val="800000"/>
                <w:spacing w:val="-6"/>
                <w:lang w:eastAsia="ru-RU"/>
              </w:rPr>
              <w:t>Соответствие подготовленного плана консультаций требуемым критериям;</w:t>
            </w:r>
          </w:p>
          <w:p w:rsidR="007D024F" w:rsidRPr="004A30FA" w:rsidRDefault="00DA37D1" w:rsidP="00754B6D">
            <w:pPr>
              <w:pStyle w:val="af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eastAsia="Calibri"/>
                <w:color w:val="800000"/>
                <w:spacing w:val="-6"/>
                <w:lang w:eastAsia="ru-RU"/>
              </w:rPr>
            </w:pPr>
            <w:r w:rsidRPr="004A30FA">
              <w:rPr>
                <w:rFonts w:eastAsia="Calibri"/>
                <w:color w:val="800000"/>
                <w:spacing w:val="-6"/>
                <w:lang w:eastAsia="ru-RU"/>
              </w:rPr>
              <w:t>обоснованность вида, методов и приемов консультирования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 w:rsidP="00754B6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after="0" w:line="240" w:lineRule="auto"/>
              <w:ind w:left="0"/>
              <w:rPr>
                <w:color w:val="800000"/>
                <w:spacing w:val="-8"/>
              </w:rPr>
            </w:pPr>
            <w:r w:rsidRPr="004A30FA">
              <w:rPr>
                <w:color w:val="800000"/>
                <w:spacing w:val="-8"/>
              </w:rPr>
              <w:t>Практическое задание (решение задач)</w:t>
            </w:r>
          </w:p>
          <w:p w:rsidR="007D024F" w:rsidRPr="004A30FA" w:rsidRDefault="007D024F" w:rsidP="00754B6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after="0" w:line="240" w:lineRule="auto"/>
              <w:ind w:left="0"/>
              <w:rPr>
                <w:color w:val="800000"/>
                <w:spacing w:val="-8"/>
              </w:rPr>
            </w:pPr>
          </w:p>
        </w:tc>
      </w:tr>
      <w:tr w:rsidR="007D024F" w:rsidRPr="004A30FA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024F" w:rsidRPr="004A30FA" w:rsidRDefault="00DA37D1" w:rsidP="00754B6D">
            <w:pPr>
              <w:shd w:val="clear" w:color="auto" w:fill="FFFFFF"/>
              <w:spacing w:after="0" w:line="240" w:lineRule="auto"/>
              <w:ind w:left="24"/>
              <w:rPr>
                <w:color w:val="800000"/>
              </w:rPr>
            </w:pPr>
            <w:r w:rsidRPr="004A30FA">
              <w:rPr>
                <w:color w:val="800000"/>
              </w:rPr>
              <w:t>ПК 2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 w:rsidP="00754B6D">
            <w:pPr>
              <w:shd w:val="clear" w:color="auto" w:fill="FFFFFF"/>
              <w:spacing w:after="0" w:line="240" w:lineRule="auto"/>
              <w:ind w:left="20"/>
              <w:jc w:val="both"/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 w:rsidP="00754B6D">
            <w:pPr>
              <w:shd w:val="clear" w:color="auto" w:fill="FFFFFF"/>
              <w:spacing w:after="0" w:line="240" w:lineRule="auto"/>
              <w:rPr>
                <w:color w:val="000000"/>
                <w:spacing w:val="-7"/>
              </w:rPr>
            </w:pPr>
          </w:p>
        </w:tc>
      </w:tr>
      <w:tr w:rsidR="007D024F" w:rsidRPr="004A30FA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024F" w:rsidRPr="004A30FA" w:rsidRDefault="00DA37D1" w:rsidP="00754B6D">
            <w:pPr>
              <w:shd w:val="clear" w:color="auto" w:fill="FFFFFF"/>
              <w:spacing w:after="0" w:line="240" w:lineRule="auto"/>
              <w:ind w:left="58"/>
              <w:rPr>
                <w:color w:val="800000"/>
                <w:spacing w:val="-7"/>
              </w:rPr>
            </w:pPr>
            <w:r w:rsidRPr="004A30FA">
              <w:rPr>
                <w:color w:val="800000"/>
                <w:spacing w:val="-7"/>
              </w:rPr>
              <w:t>ПК n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7D024F" w:rsidP="00754B6D">
            <w:pPr>
              <w:pStyle w:val="af5"/>
              <w:shd w:val="clear" w:color="auto" w:fill="FFFFFF"/>
              <w:tabs>
                <w:tab w:val="left" w:pos="1557"/>
              </w:tabs>
              <w:spacing w:after="0" w:line="240" w:lineRule="auto"/>
              <w:ind w:left="0"/>
              <w:jc w:val="both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7D024F" w:rsidP="00754B6D">
            <w:pPr>
              <w:shd w:val="clear" w:color="auto" w:fill="FFFFFF"/>
              <w:spacing w:after="0" w:line="240" w:lineRule="auto"/>
              <w:rPr>
                <w:color w:val="000000"/>
                <w:spacing w:val="-7"/>
              </w:rPr>
            </w:pPr>
          </w:p>
        </w:tc>
      </w:tr>
    </w:tbl>
    <w:p w:rsidR="007D024F" w:rsidRDefault="00DA37D1" w:rsidP="00754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2.2.2.Оценка освоения практического опыта</w:t>
      </w:r>
    </w:p>
    <w:p w:rsidR="007D024F" w:rsidRDefault="00DA37D1">
      <w:pPr>
        <w:jc w:val="both"/>
      </w:pP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Предметом оценки по учебной и производственной практике является приобретение практического опыта </w:t>
      </w:r>
      <w:r>
        <w:rPr>
          <w:rFonts w:ascii="Times New Roman" w:hAnsi="Times New Roman" w:cs="Times New Roman"/>
          <w:color w:val="800000"/>
          <w:spacing w:val="6"/>
          <w:sz w:val="28"/>
          <w:szCs w:val="28"/>
        </w:rPr>
        <w:t>проведения расчетов с бюджетом и внебюджетными фондами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Контроль и оценка проводится на основе работ, выполненные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во время практики, их объем, качество выполнения в соответствии с технологией и (или) требованиями программы практики. </w:t>
      </w: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На учебной практике </w:t>
      </w:r>
      <w:proofErr w:type="gramStart"/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освоением  осуществляется в ходе выполнения заданий </w:t>
      </w:r>
      <w:r>
        <w:rPr>
          <w:rFonts w:ascii="Times New Roman" w:hAnsi="Times New Roman" w:cs="Times New Roman"/>
          <w:iCs/>
          <w:color w:val="800000"/>
          <w:spacing w:val="6"/>
          <w:sz w:val="28"/>
          <w:szCs w:val="28"/>
        </w:rPr>
        <w:t>описать</w:t>
      </w: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. На производственной  практике </w:t>
      </w:r>
      <w:proofErr w:type="gramStart"/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освоением осуществляется </w:t>
      </w:r>
      <w:r>
        <w:rPr>
          <w:rFonts w:ascii="Times New Roman" w:hAnsi="Times New Roman" w:cs="Times New Roman"/>
          <w:iCs/>
          <w:color w:val="800000"/>
          <w:spacing w:val="6"/>
          <w:sz w:val="28"/>
          <w:szCs w:val="28"/>
        </w:rPr>
        <w:t>в ходе посещения баз практики, проведения консультаций и при защите отчетов.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7"/>
        <w:gridCol w:w="4310"/>
        <w:gridCol w:w="2744"/>
      </w:tblGrid>
      <w:tr w:rsidR="007D024F" w:rsidRPr="004A30FA">
        <w:trPr>
          <w:trHeight w:val="118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 w:rsidP="0075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Иметь практический опыт</w:t>
            </w:r>
          </w:p>
          <w:p w:rsidR="007D024F" w:rsidRPr="00AE65DD" w:rsidRDefault="007D024F" w:rsidP="0075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 w:rsidP="00754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Виды работ по учебной и/или производственной практике и требования к их выполнению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 w:rsidP="00754B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Документ, подтверждающий качество выполнения работ</w:t>
            </w:r>
          </w:p>
        </w:tc>
      </w:tr>
      <w:tr w:rsidR="007D024F" w:rsidRPr="004A30FA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 w:rsidP="0075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 w:rsidP="00754B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 w:rsidP="00754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</w:tr>
      <w:tr w:rsidR="007D024F" w:rsidRPr="004A30FA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7D024F" w:rsidP="00754B6D">
            <w:pPr>
              <w:pStyle w:val="af0"/>
              <w:spacing w:after="0"/>
            </w:pPr>
          </w:p>
        </w:tc>
        <w:tc>
          <w:tcPr>
            <w:tcW w:w="4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7D024F" w:rsidP="00754B6D">
            <w:pPr>
              <w:pStyle w:val="af5"/>
              <w:spacing w:after="0" w:line="240" w:lineRule="auto"/>
              <w:ind w:left="88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7D024F" w:rsidP="00754B6D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4F" w:rsidRDefault="007D0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iCs/>
          <w:sz w:val="20"/>
          <w:szCs w:val="20"/>
        </w:rPr>
      </w:pPr>
    </w:p>
    <w:p w:rsidR="007D024F" w:rsidRDefault="00DA37D1" w:rsidP="00754B6D">
      <w:pPr>
        <w:tabs>
          <w:tab w:val="left" w:pos="570"/>
        </w:tabs>
        <w:spacing w:before="120" w:after="120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2.2.3. Оценка освоения теоретического курса ПМ.</w:t>
      </w:r>
    </w:p>
    <w:p w:rsidR="007D024F" w:rsidRDefault="00DA37D1" w:rsidP="00754B6D">
      <w:pPr>
        <w:pStyle w:val="3"/>
        <w:spacing w:before="0" w:after="0"/>
        <w:jc w:val="both"/>
      </w:pPr>
      <w:r>
        <w:rPr>
          <w:rFonts w:ascii="Times New Roman" w:hAnsi="Times New Roman"/>
          <w:b w:val="0"/>
          <w:bCs w:val="0"/>
          <w:color w:val="000000"/>
          <w:spacing w:val="6"/>
          <w:sz w:val="28"/>
          <w:szCs w:val="28"/>
        </w:rPr>
        <w:tab/>
      </w:r>
      <w:bookmarkStart w:id="5" w:name="_Toc307286511"/>
      <w:bookmarkStart w:id="6" w:name="_Toc314034639"/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bookmarkEnd w:id="5"/>
      <w:bookmarkEnd w:id="6"/>
      <w:r>
        <w:rPr>
          <w:rFonts w:ascii="Times New Roman" w:hAnsi="Times New Roman"/>
          <w:b w:val="0"/>
          <w:bCs w:val="0"/>
          <w:sz w:val="28"/>
          <w:szCs w:val="28"/>
        </w:rPr>
        <w:t xml:space="preserve">сновной целью оценки  </w:t>
      </w:r>
      <w:r>
        <w:rPr>
          <w:rFonts w:ascii="Times New Roman" w:hAnsi="Times New Roman"/>
          <w:b w:val="0"/>
          <w:bCs w:val="0"/>
          <w:color w:val="800000"/>
          <w:sz w:val="28"/>
          <w:szCs w:val="28"/>
        </w:rPr>
        <w:t>МДК...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является оценка умений и знаний. 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Промежуточная аттестация по МДК 03.01 проводится в форме </w:t>
      </w:r>
      <w:r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  <w:t>экзамена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>.</w:t>
      </w:r>
    </w:p>
    <w:p w:rsidR="007D024F" w:rsidRDefault="00DA37D1" w:rsidP="00754B6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  <w:t>Описание экзамена/ДЗ</w:t>
      </w:r>
      <w:r w:rsidR="00754B6D"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  <w:t xml:space="preserve"> на экзамене отвечали на теоретические вопросы </w:t>
      </w:r>
      <w:proofErr w:type="gramStart"/>
      <w:r w:rsidR="00754B6D"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  <w:t>по</w:t>
      </w:r>
      <w:proofErr w:type="gramEnd"/>
      <w:r w:rsidR="00754B6D"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  <w:t>….</w:t>
      </w:r>
    </w:p>
    <w:p w:rsidR="00AE65DD" w:rsidRDefault="00AE65DD" w:rsidP="00754B6D">
      <w:pPr>
        <w:pStyle w:val="3"/>
        <w:spacing w:before="0" w:after="0"/>
        <w:jc w:val="both"/>
      </w:pPr>
      <w:r>
        <w:rPr>
          <w:rFonts w:ascii="Times New Roman" w:hAnsi="Times New Roman"/>
          <w:b w:val="0"/>
          <w:bCs w:val="0"/>
          <w:iCs/>
          <w:color w:val="800000"/>
          <w:sz w:val="28"/>
          <w:szCs w:val="28"/>
        </w:rPr>
        <w:t>Вставить типовые задания</w:t>
      </w:r>
    </w:p>
    <w:p w:rsidR="007D024F" w:rsidRDefault="00DA37D1" w:rsidP="00754B6D">
      <w:pPr>
        <w:pStyle w:val="1"/>
        <w:spacing w:before="120" w:after="12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3</w:t>
      </w:r>
      <w:bookmarkStart w:id="7" w:name="_Toc307288328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. Комплект материалов для оценки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общих и профессиональных компетенций по виду профессиональной деятельности </w:t>
      </w:r>
      <w:bookmarkEnd w:id="7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….</w:t>
      </w:r>
    </w:p>
    <w:p w:rsidR="007D024F" w:rsidRDefault="00DA37D1" w:rsidP="00754B6D">
      <w:pPr>
        <w:pStyle w:val="2"/>
        <w:spacing w:before="120" w:after="120"/>
        <w:jc w:val="both"/>
      </w:pPr>
      <w:r>
        <w:rPr>
          <w:rFonts w:ascii="Times New Roman" w:hAnsi="Times New Roman"/>
          <w:i w:val="0"/>
          <w:iCs w:val="0"/>
          <w:color w:val="000000"/>
          <w:spacing w:val="6"/>
        </w:rPr>
        <w:t>3</w:t>
      </w:r>
      <w:bookmarkStart w:id="8" w:name="_Toc307286512"/>
      <w:r>
        <w:rPr>
          <w:rFonts w:ascii="Times New Roman" w:hAnsi="Times New Roman"/>
          <w:i w:val="0"/>
          <w:iCs w:val="0"/>
          <w:color w:val="000000"/>
          <w:spacing w:val="6"/>
        </w:rPr>
        <w:t xml:space="preserve">.1. </w:t>
      </w:r>
      <w:bookmarkEnd w:id="8"/>
      <w:r>
        <w:rPr>
          <w:rFonts w:ascii="Times New Roman" w:hAnsi="Times New Roman"/>
          <w:i w:val="0"/>
          <w:iCs w:val="0"/>
          <w:color w:val="000000"/>
          <w:spacing w:val="6"/>
        </w:rPr>
        <w:t xml:space="preserve">Задания для </w:t>
      </w:r>
      <w:proofErr w:type="gramStart"/>
      <w:r>
        <w:rPr>
          <w:rFonts w:ascii="Times New Roman" w:hAnsi="Times New Roman"/>
          <w:i w:val="0"/>
          <w:iCs w:val="0"/>
          <w:color w:val="000000"/>
          <w:spacing w:val="6"/>
        </w:rPr>
        <w:t>экзаменующихся</w:t>
      </w:r>
      <w:proofErr w:type="gramEnd"/>
    </w:p>
    <w:tbl>
      <w:tblPr>
        <w:tblW w:w="969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4"/>
        <w:gridCol w:w="1985"/>
        <w:gridCol w:w="4192"/>
      </w:tblGrid>
      <w:tr w:rsidR="007D024F" w:rsidRPr="004A30FA">
        <w:trPr>
          <w:jc w:val="center"/>
        </w:trPr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Номер и краткое содержание задания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Оцениваемые компетенции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AE65DD" w:rsidRDefault="00DA37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AE65DD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Показатели оценки результата (требования к выполнению задания)</w:t>
            </w:r>
          </w:p>
        </w:tc>
      </w:tr>
      <w:tr w:rsidR="007D024F" w:rsidRPr="004A30FA">
        <w:trPr>
          <w:jc w:val="center"/>
        </w:trPr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>№1. Практическое задание  на выделение элементов налогообложения, расчет налогов, заполнение налоговой декларации и составление бухгалтерской проводки по начислению налогов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>ПК 3.1.-3.2</w:t>
            </w:r>
          </w:p>
          <w:p w:rsidR="007D024F" w:rsidRPr="004A30FA" w:rsidRDefault="00DA37D1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  <w:proofErr w:type="gramStart"/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>ОК</w:t>
            </w:r>
            <w:proofErr w:type="gramEnd"/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 xml:space="preserve"> 1-10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jc w:val="both"/>
            </w:pPr>
            <w:r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  <w:lang w:eastAsia="ru-RU"/>
              </w:rPr>
              <w:t>Решение профессиональных задач по начислению налога с оформлением налоговой декларации и формирование бухгалтерских проводок</w:t>
            </w:r>
          </w:p>
        </w:tc>
      </w:tr>
      <w:tr w:rsidR="007D024F" w:rsidRPr="004A30FA">
        <w:trPr>
          <w:jc w:val="center"/>
        </w:trPr>
        <w:tc>
          <w:tcPr>
            <w:tcW w:w="3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 xml:space="preserve">№ 2. Практическое задание по определению базу для начисления страховых взносов, размера тарифов и формирование  бухгалтерских проводок по начислению страховых взносов </w:t>
            </w:r>
            <w:proofErr w:type="gramStart"/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>в</w:t>
            </w:r>
            <w:proofErr w:type="gramEnd"/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 xml:space="preserve"> о внебюджетные фонды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Pr="004A30FA" w:rsidRDefault="00DA37D1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  <w:r w:rsidRPr="004A30FA"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  <w:t>ПК 3.3.-3.4</w:t>
            </w:r>
          </w:p>
        </w:tc>
        <w:tc>
          <w:tcPr>
            <w:tcW w:w="4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24F" w:rsidRDefault="00DA37D1">
            <w:pPr>
              <w:pStyle w:val="af5"/>
              <w:ind w:left="0"/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  <w:lang w:eastAsia="ru-RU"/>
              </w:rPr>
              <w:t>Решение профессиональных задач по начислению страховых взносов с оформлением расчета и формирование бухгалтерских проводок</w:t>
            </w:r>
          </w:p>
          <w:p w:rsidR="007D024F" w:rsidRPr="004A30FA" w:rsidRDefault="007D024F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</w:p>
          <w:p w:rsidR="007D024F" w:rsidRPr="004A30FA" w:rsidRDefault="007D024F">
            <w:pPr>
              <w:jc w:val="both"/>
              <w:rPr>
                <w:rFonts w:ascii="Times New Roman" w:hAnsi="Times New Roman" w:cs="Times New Roman"/>
                <w:color w:val="800000"/>
                <w:spacing w:val="6"/>
                <w:sz w:val="24"/>
                <w:szCs w:val="24"/>
              </w:rPr>
            </w:pPr>
          </w:p>
        </w:tc>
      </w:tr>
    </w:tbl>
    <w:p w:rsidR="00AE65DD" w:rsidRPr="00AE65DD" w:rsidRDefault="00AE65DD" w:rsidP="00B9055E">
      <w:pPr>
        <w:spacing w:before="120" w:after="120"/>
        <w:rPr>
          <w:rFonts w:ascii="Times New Roman" w:hAnsi="Times New Roman" w:cs="Times New Roman"/>
          <w:b/>
          <w:bCs/>
          <w:color w:val="C00000"/>
          <w:spacing w:val="6"/>
          <w:sz w:val="28"/>
          <w:szCs w:val="28"/>
        </w:rPr>
      </w:pPr>
      <w:r w:rsidRPr="00AE65DD">
        <w:rPr>
          <w:rFonts w:ascii="Times New Roman" w:hAnsi="Times New Roman" w:cs="Times New Roman"/>
          <w:b/>
          <w:bCs/>
          <w:color w:val="C00000"/>
          <w:spacing w:val="6"/>
          <w:sz w:val="28"/>
          <w:szCs w:val="28"/>
        </w:rPr>
        <w:t>Вставить билеты</w:t>
      </w:r>
    </w:p>
    <w:p w:rsidR="007D024F" w:rsidRDefault="00DA37D1" w:rsidP="00B9055E">
      <w:pPr>
        <w:spacing w:before="120" w:after="120"/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3.2. Пакет экзаменато</w:t>
      </w:r>
      <w:bookmarkStart w:id="9" w:name="_GoBack"/>
      <w:bookmarkEnd w:id="9"/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ра</w:t>
      </w:r>
    </w:p>
    <w:p w:rsidR="007D024F" w:rsidRDefault="00B9055E" w:rsidP="00B9055E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3.2.1. </w:t>
      </w:r>
      <w:r w:rsidR="00DA37D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Показатели оценки результатов освоения программы ПМ </w:t>
      </w:r>
      <w:r>
        <w:rPr>
          <w:rFonts w:ascii="Times New Roman" w:hAnsi="Times New Roman" w:cs="Times New Roman"/>
          <w:b/>
          <w:bCs/>
          <w:color w:val="800000"/>
          <w:spacing w:val="6"/>
          <w:sz w:val="28"/>
          <w:szCs w:val="28"/>
        </w:rPr>
        <w:t>наименование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Количество вариантов </w:t>
      </w:r>
      <w:r>
        <w:rPr>
          <w:rFonts w:ascii="Times New Roman" w:hAnsi="Times New Roman"/>
          <w:sz w:val="28"/>
          <w:szCs w:val="28"/>
        </w:rPr>
        <w:t xml:space="preserve">(пакетов) заданий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экзаменующихся: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Задание №  1,2 вариантов 26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 xml:space="preserve">  задания: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Задание № 1,  15 мин.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Задание № 2,  60 мин.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Условия выполнения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800000"/>
          <w:sz w:val="28"/>
          <w:szCs w:val="28"/>
        </w:rPr>
        <w:t>Учебный кабинет; Налоговый кодекс; ФЗ № 212-ФЗ «О страховых взносах …»; Бланки налоговых деклараций и расчетов; образцы заполненных платежных поручений; коды бюджетных классификаций (КБК)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Критерии оценок: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color w:val="800000"/>
          <w:sz w:val="28"/>
          <w:szCs w:val="28"/>
        </w:rPr>
        <w:t>отлично»</w:t>
      </w:r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800000"/>
          <w:sz w:val="28"/>
          <w:szCs w:val="28"/>
        </w:rPr>
        <w:t>-с</w:t>
      </w:r>
      <w:proofErr w:type="gramEnd"/>
      <w:r>
        <w:rPr>
          <w:rFonts w:ascii="Times New Roman" w:hAnsi="Times New Roman"/>
          <w:color w:val="800000"/>
          <w:sz w:val="28"/>
          <w:szCs w:val="28"/>
        </w:rPr>
        <w:t>тудент глубоко и прочно освоил программу профессионального модуля, четко и свободно ориентируется в системе налогообложения, грамотно и последовательно производит расчеты и соблюдает методику определения налоговой базы и базы для исчисления страховых платежей,  быстро и правильно определяет источники уплаты налогов и страховых взносов, владеет приемами работы с налоговыми законодательными документами, формами отчетности и налоговыми декларациями, правильно формирует бухгалтерские проводки по начислению и перечислению налогов в бюджет и страховых взносов во внебюджетные фонды.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both"/>
      </w:pPr>
      <w:r>
        <w:rPr>
          <w:rFonts w:ascii="Times New Roman" w:hAnsi="Times New Roman"/>
          <w:b/>
          <w:i/>
          <w:color w:val="800000"/>
          <w:sz w:val="28"/>
          <w:szCs w:val="28"/>
        </w:rPr>
        <w:t>«хорошо»</w:t>
      </w:r>
      <w:r>
        <w:rPr>
          <w:rFonts w:ascii="Times New Roman" w:hAnsi="Times New Roman"/>
          <w:color w:val="800000"/>
          <w:sz w:val="28"/>
          <w:szCs w:val="28"/>
        </w:rPr>
        <w:t xml:space="preserve"> - студент освоил программу профессионального модуля, ориентируется в системе налогообложения при решении профессиональных задач, знает законодательство по налогам,  составляет расчеты,  допуская незначительные  ошибки, ориентируется в методике определения налоговой базы, формирует бухгалтерские проводки по начислению и перечислению налогов в бюджет и страховых взносов во внебюджетные фонды в соответствии с установленным заданием</w:t>
      </w:r>
      <w:proofErr w:type="gramStart"/>
      <w:r>
        <w:rPr>
          <w:rFonts w:ascii="Times New Roman" w:hAnsi="Times New Roman"/>
          <w:color w:val="8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800000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i/>
          <w:color w:val="800000"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color w:val="800000"/>
          <w:sz w:val="28"/>
          <w:szCs w:val="28"/>
        </w:rPr>
        <w:t>довлетворительно»</w:t>
      </w:r>
      <w:r>
        <w:rPr>
          <w:rFonts w:ascii="Times New Roman" w:hAnsi="Times New Roman"/>
          <w:color w:val="800000"/>
          <w:sz w:val="28"/>
          <w:szCs w:val="28"/>
        </w:rPr>
        <w:t xml:space="preserve"> - студент освоил только основную часть программы профессионального модуля, но не учитывает отдельные направления действующего законодательства по налогам и страховым взносам, допускает ошибки, неточно  составляет расчеты, испытывает затруднения в определении налоговой базы и допускает ошибки в расчете налогов,  не всегда правильно определяет источники уплаты налогов и допускает отдельные ошибки при формировании бухгалтерских проводок.</w:t>
      </w:r>
    </w:p>
    <w:p w:rsidR="007D024F" w:rsidRDefault="00DA37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</w:pPr>
      <w:r>
        <w:rPr>
          <w:rFonts w:ascii="Times New Roman" w:hAnsi="Times New Roman"/>
          <w:b/>
          <w:i/>
          <w:color w:val="800000"/>
          <w:sz w:val="28"/>
          <w:szCs w:val="28"/>
        </w:rPr>
        <w:t>«неудовлетворительно»-</w:t>
      </w:r>
      <w:r>
        <w:rPr>
          <w:rFonts w:ascii="Times New Roman" w:hAnsi="Times New Roman"/>
          <w:color w:val="800000"/>
          <w:sz w:val="28"/>
          <w:szCs w:val="28"/>
        </w:rPr>
        <w:t xml:space="preserve"> студент не освоил программу профессионального модуля, не знает законодательной базы, не может выполнять практической части задания, не ориентируется в оформлении налоговых деклараций, отчетов и справок, не отвечает на вопросы.</w:t>
      </w:r>
    </w:p>
    <w:p w:rsidR="007D024F" w:rsidRDefault="007D024F">
      <w:pPr>
        <w:spacing w:after="0" w:line="360" w:lineRule="auto"/>
        <w:jc w:val="center"/>
      </w:pPr>
    </w:p>
    <w:p w:rsidR="007D024F" w:rsidRDefault="007D024F">
      <w:pPr>
        <w:spacing w:after="0" w:line="360" w:lineRule="auto"/>
        <w:jc w:val="center"/>
      </w:pPr>
      <w:bookmarkStart w:id="10" w:name="_Toc307286517"/>
      <w:bookmarkEnd w:id="10"/>
    </w:p>
    <w:sectPr w:rsidR="007D024F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F3" w:rsidRDefault="004B6DF3">
      <w:pPr>
        <w:spacing w:after="0" w:line="240" w:lineRule="auto"/>
      </w:pPr>
      <w:r>
        <w:separator/>
      </w:r>
    </w:p>
  </w:endnote>
  <w:endnote w:type="continuationSeparator" w:id="0">
    <w:p w:rsidR="004B6DF3" w:rsidRDefault="004B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4F" w:rsidRDefault="00DA37D1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AE65DD">
      <w:rPr>
        <w:noProof/>
      </w:rPr>
      <w:t>7</w:t>
    </w:r>
    <w:r>
      <w:fldChar w:fldCharType="end"/>
    </w:r>
  </w:p>
  <w:p w:rsidR="007D024F" w:rsidRDefault="007D024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F3" w:rsidRDefault="004B6DF3">
      <w:r>
        <w:separator/>
      </w:r>
    </w:p>
  </w:footnote>
  <w:footnote w:type="continuationSeparator" w:id="0">
    <w:p w:rsidR="004B6DF3" w:rsidRDefault="004B6DF3">
      <w:r>
        <w:continuationSeparator/>
      </w:r>
    </w:p>
  </w:footnote>
  <w:footnote w:id="1">
    <w:p w:rsidR="007D024F" w:rsidRDefault="00DA37D1" w:rsidP="00107FD8">
      <w:pPr>
        <w:pStyle w:val="af9"/>
        <w:jc w:val="both"/>
      </w:pPr>
      <w:r>
        <w:rPr>
          <w:rStyle w:val="a4"/>
          <w:i/>
          <w:iCs/>
        </w:rPr>
        <w:footnoteRef/>
      </w:r>
      <w:r>
        <w:rPr>
          <w:rStyle w:val="a4"/>
          <w:i/>
          <w:iCs/>
        </w:rPr>
        <w:tab/>
      </w:r>
      <w:r w:rsidR="00107FD8">
        <w:rPr>
          <w:i/>
          <w:iCs/>
        </w:rPr>
        <w:t xml:space="preserve"> </w:t>
      </w:r>
      <w:r>
        <w:rPr>
          <w:i/>
          <w:iCs/>
        </w:rPr>
        <w:t>В соответствии с требованиями ФГОС необходимо приложить документы, подтверждающие факт согласования комплекта контрольно-оценочных средств, входящих в состав ПППССЗ,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337"/>
    <w:multiLevelType w:val="multilevel"/>
    <w:tmpl w:val="9F4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8525AA"/>
    <w:multiLevelType w:val="multilevel"/>
    <w:tmpl w:val="311C4ACC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</w:rPr>
    </w:lvl>
  </w:abstractNum>
  <w:abstractNum w:abstractNumId="2">
    <w:nsid w:val="4CFE715F"/>
    <w:multiLevelType w:val="multilevel"/>
    <w:tmpl w:val="4C026FC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726D17"/>
    <w:multiLevelType w:val="multilevel"/>
    <w:tmpl w:val="9574F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2D1D2D"/>
    <w:multiLevelType w:val="multilevel"/>
    <w:tmpl w:val="E69CA9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7A716A"/>
    <w:multiLevelType w:val="multilevel"/>
    <w:tmpl w:val="84DEA2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7CEE0298"/>
    <w:multiLevelType w:val="multilevel"/>
    <w:tmpl w:val="5218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F"/>
    <w:rsid w:val="00012573"/>
    <w:rsid w:val="000E17AC"/>
    <w:rsid w:val="00107FD8"/>
    <w:rsid w:val="00176C35"/>
    <w:rsid w:val="002B27AE"/>
    <w:rsid w:val="00333AC5"/>
    <w:rsid w:val="004A30FA"/>
    <w:rsid w:val="004B6DF3"/>
    <w:rsid w:val="00504255"/>
    <w:rsid w:val="006813AA"/>
    <w:rsid w:val="00754B6D"/>
    <w:rsid w:val="007D024F"/>
    <w:rsid w:val="00832878"/>
    <w:rsid w:val="00836A34"/>
    <w:rsid w:val="008B521C"/>
    <w:rsid w:val="00984711"/>
    <w:rsid w:val="00A93A57"/>
    <w:rsid w:val="00A94EDA"/>
    <w:rsid w:val="00AE65DD"/>
    <w:rsid w:val="00B9055E"/>
    <w:rsid w:val="00D96156"/>
    <w:rsid w:val="00DA37D1"/>
    <w:rsid w:val="00E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2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5229BE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229BE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229BE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29BE"/>
    <w:rPr>
      <w:rFonts w:ascii="Arial" w:eastAsia="Calibri" w:hAnsi="Arial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sid w:val="005229BE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229BE"/>
    <w:rPr>
      <w:rFonts w:ascii="Arial" w:eastAsia="Calibri" w:hAnsi="Arial" w:cs="Times New Roman"/>
      <w:b/>
      <w:bCs/>
      <w:sz w:val="26"/>
      <w:szCs w:val="26"/>
    </w:rPr>
  </w:style>
  <w:style w:type="character" w:customStyle="1" w:styleId="a3">
    <w:name w:val="Текст сноски Знак"/>
    <w:uiPriority w:val="99"/>
    <w:semiHidden/>
    <w:rsid w:val="005229BE"/>
    <w:rPr>
      <w:rFonts w:ascii="Times New Roman" w:eastAsia="Calibri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5229BE"/>
    <w:rPr>
      <w:vertAlign w:val="superscript"/>
    </w:rPr>
  </w:style>
  <w:style w:type="character" w:customStyle="1" w:styleId="a5">
    <w:name w:val="Основной текст Знак"/>
    <w:rsid w:val="005229B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semiHidden/>
    <w:rsid w:val="006A356C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rsid w:val="00DC6FB3"/>
  </w:style>
  <w:style w:type="character" w:customStyle="1" w:styleId="a8">
    <w:name w:val="Нижний колонтитул Знак"/>
    <w:basedOn w:val="a0"/>
    <w:uiPriority w:val="99"/>
    <w:rsid w:val="00DC6FB3"/>
  </w:style>
  <w:style w:type="character" w:customStyle="1" w:styleId="-">
    <w:name w:val="Интернет-ссылка"/>
    <w:semiHidden/>
    <w:unhideWhenUsed/>
    <w:rsid w:val="0057198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ab">
    <w:name w:val="Символ сноски"/>
  </w:style>
  <w:style w:type="character" w:customStyle="1" w:styleId="ac">
    <w:name w:val="Символы концевой сноски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0">
    <w:name w:val="Body Text"/>
    <w:basedOn w:val="a"/>
    <w:rsid w:val="00522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0"/>
    <w:rPr>
      <w:rFonts w:cs="FreeSans"/>
    </w:rPr>
  </w:style>
  <w:style w:type="paragraph" w:styleId="af2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FreeSans"/>
    </w:rPr>
  </w:style>
  <w:style w:type="paragraph" w:styleId="af4">
    <w:name w:val="footnote text"/>
    <w:basedOn w:val="a"/>
    <w:uiPriority w:val="99"/>
    <w:semiHidden/>
    <w:rsid w:val="005229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229BE"/>
    <w:pPr>
      <w:ind w:left="720"/>
    </w:pPr>
    <w:rPr>
      <w:rFonts w:eastAsia="Times New Roman"/>
      <w:lang w:eastAsia="en-US"/>
    </w:rPr>
  </w:style>
  <w:style w:type="paragraph" w:styleId="11">
    <w:name w:val="toc 1"/>
    <w:basedOn w:val="a"/>
    <w:autoRedefine/>
    <w:uiPriority w:val="39"/>
    <w:rsid w:val="00176C35"/>
    <w:pPr>
      <w:tabs>
        <w:tab w:val="right" w:leader="dot" w:pos="9269"/>
      </w:tabs>
      <w:spacing w:after="120" w:line="240" w:lineRule="auto"/>
      <w:ind w:left="851" w:hanging="425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Balloon Text"/>
    <w:basedOn w:val="a"/>
    <w:semiHidden/>
    <w:rsid w:val="006A35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uiPriority w:val="99"/>
    <w:semiHidden/>
    <w:unhideWhenUsed/>
    <w:rsid w:val="00DC6FB3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DC6F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носка"/>
    <w:basedOn w:val="a"/>
  </w:style>
  <w:style w:type="paragraph" w:customStyle="1" w:styleId="afa">
    <w:name w:val="Содержимое таблицы"/>
    <w:basedOn w:val="a"/>
  </w:style>
  <w:style w:type="paragraph" w:customStyle="1" w:styleId="afb">
    <w:name w:val="Заголовок таблицы"/>
    <w:basedOn w:val="afa"/>
  </w:style>
  <w:style w:type="table" w:styleId="afc">
    <w:name w:val="Table Grid"/>
    <w:basedOn w:val="a1"/>
    <w:uiPriority w:val="59"/>
    <w:rsid w:val="004D5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12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5229BE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229BE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229BE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29BE"/>
    <w:rPr>
      <w:rFonts w:ascii="Arial" w:eastAsia="Calibri" w:hAnsi="Arial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sid w:val="005229BE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229BE"/>
    <w:rPr>
      <w:rFonts w:ascii="Arial" w:eastAsia="Calibri" w:hAnsi="Arial" w:cs="Times New Roman"/>
      <w:b/>
      <w:bCs/>
      <w:sz w:val="26"/>
      <w:szCs w:val="26"/>
    </w:rPr>
  </w:style>
  <w:style w:type="character" w:customStyle="1" w:styleId="a3">
    <w:name w:val="Текст сноски Знак"/>
    <w:uiPriority w:val="99"/>
    <w:semiHidden/>
    <w:rsid w:val="005229BE"/>
    <w:rPr>
      <w:rFonts w:ascii="Times New Roman" w:eastAsia="Calibri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5229BE"/>
    <w:rPr>
      <w:vertAlign w:val="superscript"/>
    </w:rPr>
  </w:style>
  <w:style w:type="character" w:customStyle="1" w:styleId="a5">
    <w:name w:val="Основной текст Знак"/>
    <w:rsid w:val="005229B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semiHidden/>
    <w:rsid w:val="006A356C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rsid w:val="00DC6FB3"/>
  </w:style>
  <w:style w:type="character" w:customStyle="1" w:styleId="a8">
    <w:name w:val="Нижний колонтитул Знак"/>
    <w:basedOn w:val="a0"/>
    <w:uiPriority w:val="99"/>
    <w:rsid w:val="00DC6FB3"/>
  </w:style>
  <w:style w:type="character" w:customStyle="1" w:styleId="-">
    <w:name w:val="Интернет-ссылка"/>
    <w:semiHidden/>
    <w:unhideWhenUsed/>
    <w:rsid w:val="0057198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ab">
    <w:name w:val="Символ сноски"/>
  </w:style>
  <w:style w:type="character" w:customStyle="1" w:styleId="ac">
    <w:name w:val="Символы концевой сноски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0">
    <w:name w:val="Body Text"/>
    <w:basedOn w:val="a"/>
    <w:rsid w:val="005229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0"/>
    <w:rPr>
      <w:rFonts w:cs="FreeSans"/>
    </w:rPr>
  </w:style>
  <w:style w:type="paragraph" w:styleId="af2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FreeSans"/>
    </w:rPr>
  </w:style>
  <w:style w:type="paragraph" w:styleId="af4">
    <w:name w:val="footnote text"/>
    <w:basedOn w:val="a"/>
    <w:uiPriority w:val="99"/>
    <w:semiHidden/>
    <w:rsid w:val="005229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229BE"/>
    <w:pPr>
      <w:ind w:left="720"/>
    </w:pPr>
    <w:rPr>
      <w:rFonts w:eastAsia="Times New Roman"/>
      <w:lang w:eastAsia="en-US"/>
    </w:rPr>
  </w:style>
  <w:style w:type="paragraph" w:styleId="11">
    <w:name w:val="toc 1"/>
    <w:basedOn w:val="a"/>
    <w:autoRedefine/>
    <w:uiPriority w:val="39"/>
    <w:rsid w:val="00176C35"/>
    <w:pPr>
      <w:tabs>
        <w:tab w:val="right" w:leader="dot" w:pos="9269"/>
      </w:tabs>
      <w:spacing w:after="120" w:line="240" w:lineRule="auto"/>
      <w:ind w:left="851" w:hanging="425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Balloon Text"/>
    <w:basedOn w:val="a"/>
    <w:semiHidden/>
    <w:rsid w:val="006A35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uiPriority w:val="99"/>
    <w:semiHidden/>
    <w:unhideWhenUsed/>
    <w:rsid w:val="00DC6FB3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DC6F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носка"/>
    <w:basedOn w:val="a"/>
  </w:style>
  <w:style w:type="paragraph" w:customStyle="1" w:styleId="afa">
    <w:name w:val="Содержимое таблицы"/>
    <w:basedOn w:val="a"/>
  </w:style>
  <w:style w:type="paragraph" w:customStyle="1" w:styleId="afb">
    <w:name w:val="Заголовок таблицы"/>
    <w:basedOn w:val="afa"/>
  </w:style>
  <w:style w:type="table" w:styleId="afc">
    <w:name w:val="Table Grid"/>
    <w:basedOn w:val="a1"/>
    <w:uiPriority w:val="59"/>
    <w:rsid w:val="004D5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1EEC-B764-4A10-B86A-75C1739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113</cp:lastModifiedBy>
  <cp:revision>10</cp:revision>
  <cp:lastPrinted>2017-02-08T13:03:00Z</cp:lastPrinted>
  <dcterms:created xsi:type="dcterms:W3CDTF">2017-03-27T11:02:00Z</dcterms:created>
  <dcterms:modified xsi:type="dcterms:W3CDTF">2018-01-17T08:35:00Z</dcterms:modified>
  <dc:language>ru-RU</dc:language>
</cp:coreProperties>
</file>